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626" w:rsidRPr="00C44321" w:rsidRDefault="00351626" w:rsidP="00351626">
      <w:pPr>
        <w:jc w:val="center"/>
        <w:rPr>
          <w:rFonts w:ascii="Arial" w:hAnsi="Arial" w:cs="Arial"/>
          <w:b/>
          <w:caps/>
        </w:rPr>
      </w:pPr>
      <w:bookmarkStart w:id="0" w:name="_GoBack"/>
      <w:bookmarkEnd w:id="0"/>
      <w:r w:rsidRPr="00C44321">
        <w:rPr>
          <w:rFonts w:ascii="Arial" w:hAnsi="Arial" w:cs="Arial"/>
          <w:b/>
          <w:caps/>
        </w:rPr>
        <w:t>SUPERINTENDENT SELECTION CRITERIA</w:t>
      </w:r>
      <w:r w:rsidR="00C47A3D" w:rsidRPr="00C44321">
        <w:rPr>
          <w:rFonts w:ascii="Arial" w:hAnsi="Arial" w:cs="Arial"/>
          <w:noProof/>
        </w:rPr>
        <w:t xml:space="preserve"> </w:t>
      </w:r>
    </w:p>
    <w:p w:rsidR="00351626" w:rsidRPr="007931E7" w:rsidRDefault="00113E51" w:rsidP="007931E7">
      <w:pPr>
        <w:jc w:val="center"/>
        <w:rPr>
          <w:rFonts w:ascii="Arial" w:hAnsi="Arial" w:cs="Arial"/>
          <w:b/>
          <w:caps/>
        </w:rPr>
      </w:pPr>
      <w:r>
        <w:rPr>
          <w:rFonts w:ascii="Arial" w:hAnsi="Arial" w:cs="Arial"/>
          <w:b/>
          <w:caps/>
        </w:rPr>
        <w:t>Ingham intermediate school district</w:t>
      </w:r>
    </w:p>
    <w:p w:rsidR="00113E51" w:rsidRPr="00B234F2" w:rsidRDefault="00113E51" w:rsidP="00FD1825">
      <w:pPr>
        <w:rPr>
          <w:rFonts w:ascii="Arial" w:hAnsi="Arial" w:cs="Arial"/>
          <w:sz w:val="18"/>
          <w:szCs w:val="18"/>
        </w:rPr>
      </w:pPr>
      <w:r w:rsidRPr="00B234F2">
        <w:rPr>
          <w:rFonts w:ascii="Arial" w:hAnsi="Arial" w:cs="Arial"/>
          <w:sz w:val="18"/>
          <w:szCs w:val="18"/>
        </w:rPr>
        <w:t xml:space="preserve">The Ingham Intermediate School District Board of Education is seeking a dynamic person to lead their district at an exciting time. Ingham ISD is the eighth largest ISD in Michigan and is proud of its collaborative efforts both within the organization and with its constituent districts. The Board is looking for a highly qualified candidate who can continue the good work that is currently being done and continue to innovate and find ways to improve education </w:t>
      </w:r>
      <w:r w:rsidR="00C21FA0" w:rsidRPr="00B234F2">
        <w:rPr>
          <w:rFonts w:ascii="Arial" w:hAnsi="Arial" w:cs="Arial"/>
          <w:sz w:val="18"/>
          <w:szCs w:val="18"/>
        </w:rPr>
        <w:t>for all learners</w:t>
      </w:r>
      <w:r w:rsidR="00305B20">
        <w:rPr>
          <w:rFonts w:ascii="Arial" w:hAnsi="Arial" w:cs="Arial"/>
          <w:sz w:val="18"/>
          <w:szCs w:val="18"/>
        </w:rPr>
        <w:t xml:space="preserve"> within the district</w:t>
      </w:r>
      <w:r w:rsidR="00CB3B68">
        <w:rPr>
          <w:rFonts w:ascii="Arial" w:hAnsi="Arial" w:cs="Arial"/>
          <w:sz w:val="18"/>
          <w:szCs w:val="18"/>
        </w:rPr>
        <w:t>’s service area.</w:t>
      </w:r>
    </w:p>
    <w:p w:rsidR="009276BD" w:rsidRPr="00B234F2" w:rsidRDefault="002115CA" w:rsidP="00113E51">
      <w:pPr>
        <w:rPr>
          <w:rFonts w:ascii="Arial" w:hAnsi="Arial" w:cs="Arial"/>
          <w:sz w:val="18"/>
          <w:szCs w:val="18"/>
        </w:rPr>
      </w:pPr>
      <w:r w:rsidRPr="00B234F2">
        <w:rPr>
          <w:rFonts w:ascii="Arial" w:hAnsi="Arial" w:cs="Arial"/>
          <w:sz w:val="18"/>
          <w:szCs w:val="18"/>
        </w:rPr>
        <w:t>Candidates should be prepared to present evi</w:t>
      </w:r>
      <w:r w:rsidR="00113E51" w:rsidRPr="00B234F2">
        <w:rPr>
          <w:rFonts w:ascii="Arial" w:hAnsi="Arial" w:cs="Arial"/>
          <w:sz w:val="18"/>
          <w:szCs w:val="18"/>
        </w:rPr>
        <w:t>dence of demonstrated success in:</w:t>
      </w:r>
    </w:p>
    <w:p w:rsidR="00113E51" w:rsidRPr="00B234F2" w:rsidRDefault="00113E51" w:rsidP="00113E51">
      <w:pPr>
        <w:pStyle w:val="ListParagraph"/>
        <w:numPr>
          <w:ilvl w:val="0"/>
          <w:numId w:val="8"/>
        </w:numPr>
        <w:rPr>
          <w:rFonts w:ascii="Arial" w:hAnsi="Arial" w:cs="Arial"/>
          <w:sz w:val="18"/>
          <w:szCs w:val="18"/>
        </w:rPr>
      </w:pPr>
      <w:r w:rsidRPr="00B234F2">
        <w:rPr>
          <w:rFonts w:ascii="Arial" w:hAnsi="Arial" w:cs="Arial"/>
          <w:sz w:val="18"/>
          <w:szCs w:val="18"/>
        </w:rPr>
        <w:t>Leading in a complex organization through a period of change</w:t>
      </w:r>
    </w:p>
    <w:p w:rsidR="00113E51" w:rsidRPr="00B234F2" w:rsidRDefault="00113E51" w:rsidP="00113E51">
      <w:pPr>
        <w:pStyle w:val="ListParagraph"/>
        <w:numPr>
          <w:ilvl w:val="0"/>
          <w:numId w:val="8"/>
        </w:numPr>
        <w:rPr>
          <w:rFonts w:ascii="Arial" w:hAnsi="Arial" w:cs="Arial"/>
          <w:sz w:val="18"/>
          <w:szCs w:val="18"/>
        </w:rPr>
      </w:pPr>
      <w:r w:rsidRPr="00B234F2">
        <w:rPr>
          <w:rFonts w:ascii="Arial" w:hAnsi="Arial" w:cs="Arial"/>
          <w:sz w:val="18"/>
          <w:szCs w:val="18"/>
        </w:rPr>
        <w:t>Understanding and utilizing data/analytics for decision making and accountability</w:t>
      </w:r>
    </w:p>
    <w:p w:rsidR="00113E51" w:rsidRPr="00B234F2" w:rsidRDefault="00113E51" w:rsidP="00113E51">
      <w:pPr>
        <w:pStyle w:val="ListParagraph"/>
        <w:numPr>
          <w:ilvl w:val="0"/>
          <w:numId w:val="8"/>
        </w:numPr>
        <w:rPr>
          <w:rFonts w:ascii="Arial" w:hAnsi="Arial" w:cs="Arial"/>
          <w:sz w:val="18"/>
          <w:szCs w:val="18"/>
        </w:rPr>
      </w:pPr>
      <w:r w:rsidRPr="00B234F2">
        <w:rPr>
          <w:rFonts w:ascii="Arial" w:hAnsi="Arial" w:cs="Arial"/>
          <w:sz w:val="18"/>
          <w:szCs w:val="18"/>
        </w:rPr>
        <w:t>Communicating effectively with internal and external audiences</w:t>
      </w:r>
    </w:p>
    <w:p w:rsidR="00113E51" w:rsidRPr="00B234F2" w:rsidRDefault="00113E51" w:rsidP="00113E51">
      <w:pPr>
        <w:pStyle w:val="ListParagraph"/>
        <w:numPr>
          <w:ilvl w:val="0"/>
          <w:numId w:val="8"/>
        </w:numPr>
        <w:rPr>
          <w:rFonts w:ascii="Arial" w:hAnsi="Arial" w:cs="Arial"/>
          <w:sz w:val="18"/>
          <w:szCs w:val="18"/>
        </w:rPr>
      </w:pPr>
      <w:r w:rsidRPr="00B234F2">
        <w:rPr>
          <w:rFonts w:ascii="Arial" w:hAnsi="Arial" w:cs="Arial"/>
          <w:sz w:val="18"/>
          <w:szCs w:val="18"/>
        </w:rPr>
        <w:t>Building and maintaining strong, effective internal and external relationships</w:t>
      </w:r>
    </w:p>
    <w:p w:rsidR="00113E51" w:rsidRPr="00113E51" w:rsidRDefault="00113E51" w:rsidP="00113E51">
      <w:pPr>
        <w:sectPr w:rsidR="00113E51" w:rsidRPr="00113E51" w:rsidSect="00401670">
          <w:pgSz w:w="12240" w:h="15840"/>
          <w:pgMar w:top="1152" w:right="720" w:bottom="720" w:left="720" w:header="720" w:footer="720" w:gutter="0"/>
          <w:pgBorders w:offsetFrom="page">
            <w:top w:val="threeDEngrave" w:sz="24" w:space="24" w:color="7030A0"/>
            <w:left w:val="threeDEngrave" w:sz="24" w:space="24" w:color="7030A0"/>
            <w:bottom w:val="threeDEmboss" w:sz="24" w:space="24" w:color="7030A0"/>
            <w:right w:val="threeDEmboss" w:sz="24" w:space="24" w:color="7030A0"/>
          </w:pgBorders>
          <w:cols w:space="720"/>
          <w:docGrid w:linePitch="360"/>
        </w:sectPr>
      </w:pPr>
      <w:r>
        <w:rPr>
          <w:rFonts w:ascii="Arial" w:hAnsi="Arial" w:cs="Arial"/>
          <w:sz w:val="21"/>
          <w:szCs w:val="21"/>
        </w:rPr>
        <w:t xml:space="preserve"> </w:t>
      </w:r>
    </w:p>
    <w:p w:rsidR="00731105" w:rsidRDefault="00731105" w:rsidP="00401670">
      <w:pPr>
        <w:ind w:hanging="270"/>
        <w:rPr>
          <w:rFonts w:ascii="Arial" w:hAnsi="Arial" w:cs="Arial"/>
          <w:b/>
          <w:sz w:val="20"/>
          <w:szCs w:val="21"/>
        </w:rPr>
      </w:pPr>
      <w:r w:rsidRPr="00401670">
        <w:rPr>
          <w:rFonts w:ascii="Arial" w:hAnsi="Arial" w:cs="Arial"/>
          <w:b/>
          <w:sz w:val="20"/>
          <w:szCs w:val="21"/>
        </w:rPr>
        <w:lastRenderedPageBreak/>
        <w:t xml:space="preserve">MANAGEMENT &amp; DECISION-MAKING </w:t>
      </w:r>
    </w:p>
    <w:p w:rsidR="00113E51" w:rsidRPr="00C21FA0" w:rsidRDefault="00113E51" w:rsidP="00113E51">
      <w:pPr>
        <w:pStyle w:val="NoSpacing"/>
        <w:numPr>
          <w:ilvl w:val="0"/>
          <w:numId w:val="9"/>
        </w:numPr>
        <w:ind w:left="360"/>
        <w:rPr>
          <w:rFonts w:ascii="Arial" w:hAnsi="Arial" w:cs="Arial"/>
          <w:sz w:val="18"/>
          <w:szCs w:val="18"/>
        </w:rPr>
      </w:pPr>
      <w:r w:rsidRPr="00C21FA0">
        <w:rPr>
          <w:rFonts w:ascii="Arial" w:hAnsi="Arial" w:cs="Arial"/>
          <w:sz w:val="18"/>
          <w:szCs w:val="18"/>
        </w:rPr>
        <w:t>Servant leadership/collaborative approach</w:t>
      </w:r>
    </w:p>
    <w:p w:rsidR="00113E51" w:rsidRPr="00CB3B68" w:rsidRDefault="00C21FA0" w:rsidP="00113E51">
      <w:pPr>
        <w:pStyle w:val="NoSpacing"/>
        <w:numPr>
          <w:ilvl w:val="0"/>
          <w:numId w:val="9"/>
        </w:numPr>
        <w:ind w:left="360"/>
        <w:rPr>
          <w:rFonts w:ascii="Arial" w:hAnsi="Arial" w:cs="Arial"/>
          <w:sz w:val="18"/>
          <w:szCs w:val="18"/>
        </w:rPr>
      </w:pPr>
      <w:r>
        <w:rPr>
          <w:rFonts w:ascii="Arial" w:hAnsi="Arial" w:cs="Arial"/>
          <w:sz w:val="18"/>
          <w:szCs w:val="18"/>
        </w:rPr>
        <w:t>Ability to</w:t>
      </w:r>
      <w:r w:rsidR="00113E51" w:rsidRPr="00C21FA0">
        <w:rPr>
          <w:rFonts w:ascii="Arial" w:hAnsi="Arial" w:cs="Arial"/>
          <w:sz w:val="18"/>
          <w:szCs w:val="18"/>
        </w:rPr>
        <w:t xml:space="preserve"> build and maintain effective management </w:t>
      </w:r>
      <w:r w:rsidR="00113E51" w:rsidRPr="00CB3B68">
        <w:rPr>
          <w:rFonts w:ascii="Arial" w:hAnsi="Arial" w:cs="Arial"/>
          <w:sz w:val="18"/>
          <w:szCs w:val="18"/>
        </w:rPr>
        <w:t>teams</w:t>
      </w:r>
      <w:r w:rsidR="00305B20" w:rsidRPr="00CB3B68">
        <w:rPr>
          <w:rFonts w:ascii="Arial" w:hAnsi="Arial" w:cs="Arial"/>
          <w:sz w:val="18"/>
          <w:szCs w:val="18"/>
        </w:rPr>
        <w:t xml:space="preserve"> including developing and implementing </w:t>
      </w:r>
      <w:r w:rsidR="00F17927">
        <w:rPr>
          <w:rFonts w:ascii="Arial" w:hAnsi="Arial" w:cs="Arial"/>
          <w:sz w:val="18"/>
          <w:szCs w:val="18"/>
        </w:rPr>
        <w:t xml:space="preserve">a </w:t>
      </w:r>
      <w:r w:rsidR="00305B20" w:rsidRPr="00CB3B68">
        <w:rPr>
          <w:rFonts w:ascii="Arial" w:hAnsi="Arial" w:cs="Arial"/>
          <w:sz w:val="18"/>
          <w:szCs w:val="18"/>
        </w:rPr>
        <w:t>plan for increasing staff diversity</w:t>
      </w:r>
    </w:p>
    <w:p w:rsidR="00113E51" w:rsidRPr="00C21FA0" w:rsidRDefault="00113E51" w:rsidP="00113E51">
      <w:pPr>
        <w:pStyle w:val="NoSpacing"/>
        <w:numPr>
          <w:ilvl w:val="0"/>
          <w:numId w:val="9"/>
        </w:numPr>
        <w:ind w:left="360"/>
        <w:rPr>
          <w:rFonts w:ascii="Arial" w:hAnsi="Arial" w:cs="Arial"/>
          <w:sz w:val="18"/>
          <w:szCs w:val="18"/>
        </w:rPr>
      </w:pPr>
      <w:r w:rsidRPr="00C21FA0">
        <w:rPr>
          <w:rFonts w:ascii="Arial" w:hAnsi="Arial" w:cs="Arial"/>
          <w:sz w:val="18"/>
          <w:szCs w:val="18"/>
        </w:rPr>
        <w:t>Assure continuous improvement of staff</w:t>
      </w:r>
    </w:p>
    <w:p w:rsidR="00113E51" w:rsidRPr="00C21FA0" w:rsidRDefault="00113E51" w:rsidP="00113E51">
      <w:pPr>
        <w:pStyle w:val="NoSpacing"/>
        <w:numPr>
          <w:ilvl w:val="0"/>
          <w:numId w:val="9"/>
        </w:numPr>
        <w:ind w:left="360"/>
        <w:rPr>
          <w:rFonts w:ascii="Arial" w:hAnsi="Arial" w:cs="Arial"/>
          <w:sz w:val="18"/>
          <w:szCs w:val="18"/>
        </w:rPr>
      </w:pPr>
      <w:r w:rsidRPr="00C21FA0">
        <w:rPr>
          <w:rFonts w:ascii="Arial" w:hAnsi="Arial" w:cs="Arial"/>
          <w:sz w:val="18"/>
          <w:szCs w:val="18"/>
        </w:rPr>
        <w:t>Maintain an environment of trust, responsibility, integrity and accountability</w:t>
      </w:r>
    </w:p>
    <w:p w:rsidR="00113E51" w:rsidRDefault="00113E51" w:rsidP="00113E51">
      <w:pPr>
        <w:pStyle w:val="NoSpacing"/>
        <w:numPr>
          <w:ilvl w:val="0"/>
          <w:numId w:val="9"/>
        </w:numPr>
        <w:ind w:left="360"/>
        <w:rPr>
          <w:rFonts w:ascii="Arial" w:hAnsi="Arial" w:cs="Arial"/>
          <w:sz w:val="18"/>
          <w:szCs w:val="18"/>
        </w:rPr>
      </w:pPr>
      <w:r w:rsidRPr="00C21FA0">
        <w:rPr>
          <w:rFonts w:ascii="Arial" w:hAnsi="Arial" w:cs="Arial"/>
          <w:sz w:val="18"/>
          <w:szCs w:val="18"/>
        </w:rPr>
        <w:t>Anticipate the needs of the ISD and its constituent districts and implement the necessary measures to help them be successful</w:t>
      </w:r>
    </w:p>
    <w:p w:rsidR="00305B20" w:rsidRPr="00C21FA0" w:rsidRDefault="00305B20" w:rsidP="00305B20">
      <w:pPr>
        <w:pStyle w:val="NoSpacing"/>
        <w:ind w:left="360"/>
        <w:rPr>
          <w:rFonts w:ascii="Arial" w:hAnsi="Arial" w:cs="Arial"/>
          <w:sz w:val="18"/>
          <w:szCs w:val="18"/>
        </w:rPr>
      </w:pPr>
    </w:p>
    <w:p w:rsidR="00113E51" w:rsidRPr="00C21FA0" w:rsidRDefault="00113E51" w:rsidP="00401670">
      <w:pPr>
        <w:ind w:hanging="270"/>
        <w:rPr>
          <w:rFonts w:ascii="Arial" w:hAnsi="Arial" w:cs="Arial"/>
          <w:sz w:val="20"/>
          <w:szCs w:val="20"/>
        </w:rPr>
      </w:pPr>
    </w:p>
    <w:p w:rsidR="00401670" w:rsidRPr="00401670" w:rsidRDefault="00401670" w:rsidP="00401670">
      <w:pPr>
        <w:ind w:hanging="270"/>
        <w:rPr>
          <w:rFonts w:ascii="Arial" w:hAnsi="Arial" w:cs="Arial"/>
          <w:b/>
          <w:sz w:val="20"/>
          <w:szCs w:val="21"/>
        </w:rPr>
      </w:pPr>
      <w:r w:rsidRPr="00401670">
        <w:rPr>
          <w:rFonts w:ascii="Arial" w:hAnsi="Arial" w:cs="Arial"/>
          <w:b/>
          <w:sz w:val="20"/>
          <w:szCs w:val="21"/>
        </w:rPr>
        <w:t xml:space="preserve">PROFESSIONAL </w:t>
      </w:r>
      <w:r w:rsidR="00F92798">
        <w:rPr>
          <w:rFonts w:ascii="Arial" w:hAnsi="Arial" w:cs="Arial"/>
          <w:b/>
          <w:sz w:val="20"/>
          <w:szCs w:val="21"/>
        </w:rPr>
        <w:t>BACKGROUND</w:t>
      </w:r>
    </w:p>
    <w:p w:rsidR="00352E39" w:rsidRPr="00305B20" w:rsidRDefault="00352E39" w:rsidP="00352E39">
      <w:pPr>
        <w:pStyle w:val="ListParagraph"/>
        <w:numPr>
          <w:ilvl w:val="0"/>
          <w:numId w:val="6"/>
        </w:numPr>
        <w:ind w:left="360"/>
        <w:rPr>
          <w:rFonts w:ascii="Arial" w:hAnsi="Arial" w:cs="Arial"/>
          <w:sz w:val="18"/>
          <w:szCs w:val="18"/>
        </w:rPr>
      </w:pPr>
      <w:r w:rsidRPr="00305B20">
        <w:rPr>
          <w:rFonts w:ascii="Arial" w:hAnsi="Arial" w:cs="Arial"/>
          <w:sz w:val="18"/>
          <w:szCs w:val="18"/>
        </w:rPr>
        <w:t>Master’s Degree</w:t>
      </w:r>
      <w:r w:rsidR="00CB3B68">
        <w:rPr>
          <w:rFonts w:ascii="Arial" w:hAnsi="Arial" w:cs="Arial"/>
          <w:sz w:val="18"/>
          <w:szCs w:val="18"/>
        </w:rPr>
        <w:t xml:space="preserve"> or equivalent</w:t>
      </w:r>
      <w:r w:rsidRPr="00305B20">
        <w:rPr>
          <w:rFonts w:ascii="Arial" w:hAnsi="Arial" w:cs="Arial"/>
          <w:sz w:val="18"/>
          <w:szCs w:val="18"/>
        </w:rPr>
        <w:t xml:space="preserve"> plus Administrative Certification</w:t>
      </w:r>
    </w:p>
    <w:p w:rsidR="00F92798" w:rsidRPr="00305B20" w:rsidRDefault="00113E51" w:rsidP="00305B20">
      <w:pPr>
        <w:pStyle w:val="ListParagraph"/>
        <w:numPr>
          <w:ilvl w:val="0"/>
          <w:numId w:val="6"/>
        </w:numPr>
        <w:ind w:left="360"/>
        <w:rPr>
          <w:rFonts w:ascii="Arial" w:hAnsi="Arial" w:cs="Arial"/>
          <w:sz w:val="18"/>
          <w:szCs w:val="18"/>
        </w:rPr>
      </w:pPr>
      <w:r w:rsidRPr="00305B20">
        <w:rPr>
          <w:rFonts w:ascii="Arial" w:hAnsi="Arial" w:cs="Arial"/>
          <w:sz w:val="18"/>
          <w:szCs w:val="18"/>
        </w:rPr>
        <w:t>Experience as a teacher and high level administrator in a K-12 district</w:t>
      </w:r>
      <w:r w:rsidR="00C21FA0" w:rsidRPr="00305B20">
        <w:rPr>
          <w:rFonts w:ascii="Arial" w:hAnsi="Arial" w:cs="Arial"/>
          <w:sz w:val="18"/>
          <w:szCs w:val="18"/>
        </w:rPr>
        <w:t xml:space="preserve"> </w:t>
      </w:r>
      <w:r w:rsidR="00305B20">
        <w:rPr>
          <w:rFonts w:ascii="Arial" w:hAnsi="Arial" w:cs="Arial"/>
          <w:sz w:val="18"/>
          <w:szCs w:val="18"/>
        </w:rPr>
        <w:t>and/or ISD</w:t>
      </w:r>
    </w:p>
    <w:p w:rsidR="00113E51" w:rsidRPr="00305B20" w:rsidRDefault="00113E51" w:rsidP="003E2723">
      <w:pPr>
        <w:pStyle w:val="ListParagraph"/>
        <w:numPr>
          <w:ilvl w:val="0"/>
          <w:numId w:val="6"/>
        </w:numPr>
        <w:ind w:left="360"/>
        <w:rPr>
          <w:rFonts w:ascii="Arial" w:hAnsi="Arial" w:cs="Arial"/>
          <w:sz w:val="18"/>
          <w:szCs w:val="18"/>
        </w:rPr>
      </w:pPr>
      <w:r w:rsidRPr="00305B20">
        <w:rPr>
          <w:rFonts w:ascii="Arial" w:hAnsi="Arial" w:cs="Arial"/>
          <w:sz w:val="18"/>
          <w:szCs w:val="18"/>
        </w:rPr>
        <w:t>Ideally has experience in both rural and urban settings</w:t>
      </w:r>
    </w:p>
    <w:p w:rsidR="009B58F8" w:rsidRPr="00305B20" w:rsidRDefault="000B5DAA" w:rsidP="009B58F8">
      <w:pPr>
        <w:pStyle w:val="ListParagraph"/>
        <w:numPr>
          <w:ilvl w:val="0"/>
          <w:numId w:val="6"/>
        </w:numPr>
        <w:ind w:left="360"/>
        <w:rPr>
          <w:rFonts w:ascii="Arial" w:hAnsi="Arial" w:cs="Arial"/>
          <w:sz w:val="18"/>
          <w:szCs w:val="18"/>
        </w:rPr>
      </w:pPr>
      <w:r w:rsidRPr="00305B20">
        <w:rPr>
          <w:rFonts w:ascii="Arial" w:hAnsi="Arial" w:cs="Arial"/>
          <w:sz w:val="18"/>
          <w:szCs w:val="18"/>
        </w:rPr>
        <w:t>Record of success in previous professional positions</w:t>
      </w:r>
      <w:r w:rsidR="009B58F8" w:rsidRPr="00305B20">
        <w:rPr>
          <w:rFonts w:ascii="Arial" w:hAnsi="Arial" w:cs="Arial"/>
          <w:sz w:val="18"/>
          <w:szCs w:val="18"/>
        </w:rPr>
        <w:t xml:space="preserve"> </w:t>
      </w:r>
    </w:p>
    <w:p w:rsidR="009B58F8" w:rsidRPr="00305B20" w:rsidRDefault="009B58F8" w:rsidP="009B58F8">
      <w:pPr>
        <w:pStyle w:val="ListParagraph"/>
        <w:numPr>
          <w:ilvl w:val="0"/>
          <w:numId w:val="6"/>
        </w:numPr>
        <w:ind w:left="360"/>
        <w:rPr>
          <w:rFonts w:ascii="Arial" w:hAnsi="Arial" w:cs="Arial"/>
          <w:sz w:val="18"/>
          <w:szCs w:val="18"/>
        </w:rPr>
      </w:pPr>
      <w:r w:rsidRPr="00305B20">
        <w:rPr>
          <w:rFonts w:ascii="Arial" w:hAnsi="Arial" w:cs="Arial"/>
          <w:sz w:val="18"/>
          <w:szCs w:val="18"/>
        </w:rPr>
        <w:t>Accomplishments which reflect focus on students</w:t>
      </w:r>
    </w:p>
    <w:p w:rsidR="009B58F8" w:rsidRPr="00305B20" w:rsidRDefault="009B58F8" w:rsidP="009B58F8">
      <w:pPr>
        <w:pStyle w:val="ListParagraph"/>
        <w:numPr>
          <w:ilvl w:val="0"/>
          <w:numId w:val="6"/>
        </w:numPr>
        <w:ind w:left="360"/>
        <w:rPr>
          <w:rFonts w:ascii="Arial" w:hAnsi="Arial" w:cs="Arial"/>
          <w:sz w:val="18"/>
          <w:szCs w:val="18"/>
        </w:rPr>
      </w:pPr>
      <w:r w:rsidRPr="00305B20">
        <w:rPr>
          <w:rFonts w:ascii="Arial" w:hAnsi="Arial" w:cs="Arial"/>
          <w:sz w:val="18"/>
          <w:szCs w:val="18"/>
        </w:rPr>
        <w:t>Knowledge of education research and its practical application</w:t>
      </w:r>
    </w:p>
    <w:p w:rsidR="009B58F8" w:rsidRPr="00305B20" w:rsidRDefault="009B58F8" w:rsidP="009B58F8">
      <w:pPr>
        <w:pStyle w:val="ListParagraph"/>
        <w:numPr>
          <w:ilvl w:val="0"/>
          <w:numId w:val="6"/>
        </w:numPr>
        <w:ind w:left="360"/>
        <w:rPr>
          <w:rFonts w:ascii="Arial" w:hAnsi="Arial" w:cs="Arial"/>
          <w:sz w:val="18"/>
          <w:szCs w:val="18"/>
        </w:rPr>
      </w:pPr>
      <w:r w:rsidRPr="00305B20">
        <w:rPr>
          <w:rFonts w:ascii="Arial" w:hAnsi="Arial" w:cs="Arial"/>
          <w:sz w:val="18"/>
          <w:szCs w:val="18"/>
        </w:rPr>
        <w:t>Knowledge and experience in dealing with needs of diverse student population</w:t>
      </w:r>
    </w:p>
    <w:p w:rsidR="009B58F8" w:rsidRPr="00305B20" w:rsidRDefault="009B58F8" w:rsidP="009B58F8">
      <w:pPr>
        <w:pStyle w:val="ListParagraph"/>
        <w:numPr>
          <w:ilvl w:val="0"/>
          <w:numId w:val="6"/>
        </w:numPr>
        <w:ind w:left="360"/>
        <w:rPr>
          <w:rFonts w:ascii="Arial" w:hAnsi="Arial" w:cs="Arial"/>
          <w:sz w:val="18"/>
          <w:szCs w:val="18"/>
        </w:rPr>
      </w:pPr>
      <w:r w:rsidRPr="00305B20">
        <w:rPr>
          <w:rFonts w:ascii="Arial" w:hAnsi="Arial" w:cs="Arial"/>
          <w:sz w:val="18"/>
          <w:szCs w:val="18"/>
        </w:rPr>
        <w:t>Experience with Multi-tiered System of Supports (MTSS) highly desirable</w:t>
      </w:r>
    </w:p>
    <w:p w:rsidR="009B58F8" w:rsidRPr="00305B20" w:rsidRDefault="009B58F8" w:rsidP="009B58F8">
      <w:pPr>
        <w:pStyle w:val="ListParagraph"/>
        <w:numPr>
          <w:ilvl w:val="0"/>
          <w:numId w:val="6"/>
        </w:numPr>
        <w:ind w:left="360"/>
        <w:rPr>
          <w:rFonts w:ascii="Arial" w:hAnsi="Arial" w:cs="Arial"/>
          <w:sz w:val="18"/>
          <w:szCs w:val="18"/>
        </w:rPr>
      </w:pPr>
      <w:r w:rsidRPr="00305B20">
        <w:rPr>
          <w:rFonts w:ascii="Arial" w:hAnsi="Arial" w:cs="Arial"/>
          <w:sz w:val="18"/>
          <w:szCs w:val="18"/>
        </w:rPr>
        <w:t>Demonstrated effectiveness as an innovator</w:t>
      </w:r>
    </w:p>
    <w:p w:rsidR="009B58F8" w:rsidRDefault="009B58F8" w:rsidP="009B58F8">
      <w:pPr>
        <w:ind w:hanging="270"/>
        <w:rPr>
          <w:rFonts w:ascii="Arial" w:hAnsi="Arial" w:cs="Arial"/>
          <w:b/>
          <w:sz w:val="20"/>
          <w:szCs w:val="21"/>
        </w:rPr>
      </w:pPr>
    </w:p>
    <w:p w:rsidR="009B58F8" w:rsidRDefault="009B58F8" w:rsidP="009B58F8">
      <w:pPr>
        <w:ind w:hanging="270"/>
        <w:rPr>
          <w:rFonts w:ascii="Arial" w:hAnsi="Arial" w:cs="Arial"/>
          <w:b/>
          <w:sz w:val="20"/>
          <w:szCs w:val="21"/>
        </w:rPr>
      </w:pPr>
    </w:p>
    <w:p w:rsidR="009B58F8" w:rsidRPr="00401670" w:rsidRDefault="009B58F8" w:rsidP="009B58F8">
      <w:pPr>
        <w:ind w:hanging="270"/>
        <w:rPr>
          <w:rFonts w:ascii="Arial" w:hAnsi="Arial" w:cs="Arial"/>
          <w:b/>
          <w:sz w:val="20"/>
          <w:szCs w:val="21"/>
        </w:rPr>
      </w:pPr>
      <w:r>
        <w:rPr>
          <w:rFonts w:ascii="Arial" w:hAnsi="Arial" w:cs="Arial"/>
          <w:b/>
          <w:sz w:val="20"/>
          <w:szCs w:val="21"/>
        </w:rPr>
        <w:lastRenderedPageBreak/>
        <w:t>VISION AND LONG RANGE PLANNING</w:t>
      </w:r>
    </w:p>
    <w:p w:rsidR="009B58F8" w:rsidRPr="00305B20" w:rsidRDefault="009B58F8" w:rsidP="009B58F8">
      <w:pPr>
        <w:pStyle w:val="ListParagraph"/>
        <w:numPr>
          <w:ilvl w:val="0"/>
          <w:numId w:val="6"/>
        </w:numPr>
        <w:ind w:left="360"/>
        <w:rPr>
          <w:rFonts w:ascii="Arial" w:hAnsi="Arial" w:cs="Arial"/>
          <w:sz w:val="18"/>
          <w:szCs w:val="18"/>
        </w:rPr>
      </w:pPr>
      <w:r w:rsidRPr="00305B20">
        <w:rPr>
          <w:rFonts w:ascii="Arial" w:hAnsi="Arial" w:cs="Arial"/>
          <w:sz w:val="18"/>
          <w:szCs w:val="18"/>
        </w:rPr>
        <w:t xml:space="preserve">Can work with the Board to lead staff and constituent districts towards a common vision, anticipating and addressing needs of learners and schools </w:t>
      </w:r>
      <w:r w:rsidR="00305B20" w:rsidRPr="00305B20">
        <w:rPr>
          <w:rFonts w:ascii="Arial" w:hAnsi="Arial" w:cs="Arial"/>
          <w:sz w:val="18"/>
          <w:szCs w:val="18"/>
        </w:rPr>
        <w:t>and</w:t>
      </w:r>
      <w:r w:rsidR="00305B20">
        <w:rPr>
          <w:rFonts w:ascii="Arial" w:hAnsi="Arial" w:cs="Arial"/>
          <w:sz w:val="18"/>
          <w:szCs w:val="18"/>
        </w:rPr>
        <w:t xml:space="preserve"> </w:t>
      </w:r>
      <w:r w:rsidRPr="00305B20">
        <w:rPr>
          <w:rFonts w:ascii="Arial" w:hAnsi="Arial" w:cs="Arial"/>
          <w:sz w:val="18"/>
          <w:szCs w:val="18"/>
        </w:rPr>
        <w:t>create a process and environment to inspire others to understand and effectuate the district’s mission</w:t>
      </w:r>
    </w:p>
    <w:p w:rsidR="009B58F8" w:rsidRPr="00401670" w:rsidRDefault="009B58F8" w:rsidP="009B58F8">
      <w:pPr>
        <w:rPr>
          <w:rFonts w:ascii="Arial" w:hAnsi="Arial" w:cs="Arial"/>
          <w:b/>
          <w:sz w:val="20"/>
          <w:szCs w:val="21"/>
        </w:rPr>
      </w:pPr>
      <w:r w:rsidRPr="00401670">
        <w:rPr>
          <w:rFonts w:ascii="Arial" w:hAnsi="Arial" w:cs="Arial"/>
          <w:b/>
          <w:sz w:val="20"/>
          <w:szCs w:val="21"/>
        </w:rPr>
        <w:t xml:space="preserve">INTERPERSONAL </w:t>
      </w:r>
    </w:p>
    <w:p w:rsidR="009B58F8" w:rsidRPr="00C21FA0" w:rsidRDefault="009B58F8" w:rsidP="009B58F8">
      <w:pPr>
        <w:pStyle w:val="ListParagraph"/>
        <w:numPr>
          <w:ilvl w:val="0"/>
          <w:numId w:val="6"/>
        </w:numPr>
        <w:ind w:left="540" w:hanging="270"/>
        <w:rPr>
          <w:rFonts w:ascii="Arial" w:hAnsi="Arial" w:cs="Arial"/>
          <w:sz w:val="18"/>
          <w:szCs w:val="18"/>
        </w:rPr>
      </w:pPr>
      <w:r w:rsidRPr="00C21FA0">
        <w:rPr>
          <w:rFonts w:ascii="Arial" w:hAnsi="Arial" w:cs="Arial"/>
          <w:sz w:val="18"/>
          <w:szCs w:val="18"/>
        </w:rPr>
        <w:t>Ability to communicate effectively</w:t>
      </w:r>
      <w:r>
        <w:rPr>
          <w:rFonts w:ascii="Arial" w:hAnsi="Arial" w:cs="Arial"/>
          <w:sz w:val="18"/>
          <w:szCs w:val="18"/>
        </w:rPr>
        <w:t xml:space="preserve"> orally and in writing </w:t>
      </w:r>
    </w:p>
    <w:p w:rsidR="009B58F8" w:rsidRPr="00C21FA0" w:rsidRDefault="009B58F8" w:rsidP="009B58F8">
      <w:pPr>
        <w:pStyle w:val="ListParagraph"/>
        <w:numPr>
          <w:ilvl w:val="0"/>
          <w:numId w:val="6"/>
        </w:numPr>
        <w:ind w:left="540" w:hanging="270"/>
        <w:rPr>
          <w:rFonts w:ascii="Arial" w:hAnsi="Arial" w:cs="Arial"/>
          <w:sz w:val="18"/>
          <w:szCs w:val="18"/>
        </w:rPr>
      </w:pPr>
      <w:r w:rsidRPr="00C21FA0">
        <w:rPr>
          <w:rFonts w:ascii="Arial" w:hAnsi="Arial" w:cs="Arial"/>
          <w:sz w:val="18"/>
          <w:szCs w:val="18"/>
        </w:rPr>
        <w:t>Willing to actively listen and learn from/with others</w:t>
      </w:r>
    </w:p>
    <w:p w:rsidR="009B58F8" w:rsidRPr="00C21FA0" w:rsidRDefault="009B58F8" w:rsidP="009B58F8">
      <w:pPr>
        <w:pStyle w:val="ListParagraph"/>
        <w:numPr>
          <w:ilvl w:val="0"/>
          <w:numId w:val="6"/>
        </w:numPr>
        <w:ind w:left="540" w:hanging="270"/>
        <w:rPr>
          <w:rFonts w:ascii="Arial" w:hAnsi="Arial" w:cs="Arial"/>
          <w:sz w:val="18"/>
          <w:szCs w:val="18"/>
        </w:rPr>
      </w:pPr>
      <w:r>
        <w:rPr>
          <w:rFonts w:ascii="Arial" w:hAnsi="Arial" w:cs="Arial"/>
          <w:sz w:val="18"/>
          <w:szCs w:val="18"/>
        </w:rPr>
        <w:t>Inspire</w:t>
      </w:r>
      <w:r w:rsidRPr="00C21FA0">
        <w:rPr>
          <w:rFonts w:ascii="Arial" w:hAnsi="Arial" w:cs="Arial"/>
          <w:sz w:val="18"/>
          <w:szCs w:val="18"/>
        </w:rPr>
        <w:t xml:space="preserve"> trust</w:t>
      </w:r>
      <w:r>
        <w:rPr>
          <w:rFonts w:ascii="Arial" w:hAnsi="Arial" w:cs="Arial"/>
          <w:sz w:val="18"/>
          <w:szCs w:val="18"/>
        </w:rPr>
        <w:t xml:space="preserve"> and motivate</w:t>
      </w:r>
      <w:r w:rsidRPr="00C21FA0">
        <w:rPr>
          <w:rFonts w:ascii="Arial" w:hAnsi="Arial" w:cs="Arial"/>
          <w:sz w:val="18"/>
          <w:szCs w:val="18"/>
        </w:rPr>
        <w:t xml:space="preserve"> people </w:t>
      </w:r>
      <w:r w:rsidR="00037ED1" w:rsidRPr="00037ED1">
        <w:rPr>
          <w:rFonts w:ascii="Arial" w:hAnsi="Arial" w:cs="Arial"/>
          <w:sz w:val="18"/>
          <w:szCs w:val="18"/>
        </w:rPr>
        <w:t>toward a</w:t>
      </w:r>
      <w:r w:rsidR="00037ED1">
        <w:rPr>
          <w:rFonts w:ascii="Arial" w:hAnsi="Arial" w:cs="Arial"/>
          <w:b/>
          <w:i/>
          <w:sz w:val="18"/>
          <w:szCs w:val="18"/>
        </w:rPr>
        <w:t xml:space="preserve"> </w:t>
      </w:r>
      <w:r w:rsidRPr="00C21FA0">
        <w:rPr>
          <w:rFonts w:ascii="Arial" w:hAnsi="Arial" w:cs="Arial"/>
          <w:sz w:val="18"/>
          <w:szCs w:val="18"/>
        </w:rPr>
        <w:t>common cause</w:t>
      </w:r>
    </w:p>
    <w:p w:rsidR="009B58F8" w:rsidRPr="00C21FA0" w:rsidRDefault="009B58F8" w:rsidP="009B58F8">
      <w:pPr>
        <w:pStyle w:val="ListParagraph"/>
        <w:numPr>
          <w:ilvl w:val="0"/>
          <w:numId w:val="6"/>
        </w:numPr>
        <w:ind w:left="540" w:hanging="270"/>
        <w:rPr>
          <w:rFonts w:ascii="Arial" w:hAnsi="Arial" w:cs="Arial"/>
          <w:sz w:val="18"/>
          <w:szCs w:val="18"/>
        </w:rPr>
      </w:pPr>
      <w:r w:rsidRPr="00C21FA0">
        <w:rPr>
          <w:rFonts w:ascii="Arial" w:hAnsi="Arial" w:cs="Arial"/>
          <w:sz w:val="18"/>
          <w:szCs w:val="18"/>
        </w:rPr>
        <w:t>Lead by example - inspiring others to work hard and enjoy their work</w:t>
      </w:r>
    </w:p>
    <w:p w:rsidR="009B58F8" w:rsidRPr="00C21FA0" w:rsidRDefault="009B58F8" w:rsidP="009B58F8">
      <w:pPr>
        <w:pStyle w:val="ListParagraph"/>
        <w:numPr>
          <w:ilvl w:val="0"/>
          <w:numId w:val="6"/>
        </w:numPr>
        <w:ind w:left="540" w:hanging="270"/>
        <w:rPr>
          <w:rFonts w:ascii="Arial" w:hAnsi="Arial" w:cs="Arial"/>
          <w:sz w:val="18"/>
          <w:szCs w:val="18"/>
        </w:rPr>
      </w:pPr>
      <w:r w:rsidRPr="00C21FA0">
        <w:rPr>
          <w:rFonts w:ascii="Arial" w:hAnsi="Arial" w:cs="Arial"/>
          <w:sz w:val="18"/>
          <w:szCs w:val="18"/>
        </w:rPr>
        <w:t>High level of responsiveness to stakeholders (follows up and follows through)</w:t>
      </w:r>
    </w:p>
    <w:p w:rsidR="009B58F8" w:rsidRPr="00C21FA0" w:rsidRDefault="009B58F8" w:rsidP="009B58F8">
      <w:pPr>
        <w:pStyle w:val="ListParagraph"/>
        <w:numPr>
          <w:ilvl w:val="0"/>
          <w:numId w:val="6"/>
        </w:numPr>
        <w:ind w:left="540" w:hanging="270"/>
        <w:rPr>
          <w:rFonts w:ascii="Arial" w:hAnsi="Arial" w:cs="Arial"/>
          <w:sz w:val="18"/>
          <w:szCs w:val="18"/>
        </w:rPr>
      </w:pPr>
      <w:r w:rsidRPr="00C21FA0">
        <w:rPr>
          <w:rFonts w:ascii="Arial" w:hAnsi="Arial" w:cs="Arial"/>
          <w:sz w:val="18"/>
          <w:szCs w:val="18"/>
        </w:rPr>
        <w:t>Visible and accessible to staff, students, constituent districts and the broader community</w:t>
      </w:r>
    </w:p>
    <w:p w:rsidR="000B5DAA" w:rsidRPr="00352E39" w:rsidRDefault="000B5DAA" w:rsidP="00305B20">
      <w:pPr>
        <w:pStyle w:val="ListParagraph"/>
        <w:ind w:left="360"/>
        <w:rPr>
          <w:rFonts w:ascii="Arial" w:hAnsi="Arial" w:cs="Arial"/>
          <w:b/>
          <w:i/>
          <w:sz w:val="18"/>
          <w:szCs w:val="18"/>
        </w:rPr>
      </w:pPr>
    </w:p>
    <w:p w:rsidR="005542DF" w:rsidRPr="00305B20" w:rsidRDefault="005542DF" w:rsidP="00305B20">
      <w:pPr>
        <w:rPr>
          <w:rFonts w:ascii="Arial" w:hAnsi="Arial" w:cs="Arial"/>
          <w:b/>
          <w:sz w:val="20"/>
          <w:szCs w:val="21"/>
        </w:rPr>
      </w:pPr>
      <w:r w:rsidRPr="00305B20">
        <w:rPr>
          <w:rFonts w:ascii="Arial" w:hAnsi="Arial" w:cs="Arial"/>
          <w:b/>
          <w:sz w:val="20"/>
          <w:szCs w:val="21"/>
        </w:rPr>
        <w:t xml:space="preserve">PERSONAL </w:t>
      </w:r>
    </w:p>
    <w:p w:rsidR="000E55EF" w:rsidRPr="00C21FA0" w:rsidRDefault="00174451" w:rsidP="00401670">
      <w:pPr>
        <w:pStyle w:val="ListParagraph"/>
        <w:numPr>
          <w:ilvl w:val="0"/>
          <w:numId w:val="6"/>
        </w:numPr>
        <w:ind w:hanging="270"/>
        <w:rPr>
          <w:rFonts w:ascii="Arial" w:hAnsi="Arial" w:cs="Arial"/>
          <w:sz w:val="18"/>
          <w:szCs w:val="18"/>
        </w:rPr>
      </w:pPr>
      <w:r>
        <w:rPr>
          <w:rFonts w:ascii="Arial" w:hAnsi="Arial" w:cs="Arial"/>
          <w:sz w:val="18"/>
          <w:szCs w:val="18"/>
        </w:rPr>
        <w:t xml:space="preserve">Honest and open, </w:t>
      </w:r>
      <w:r w:rsidR="000E55EF" w:rsidRPr="00C21FA0">
        <w:rPr>
          <w:rFonts w:ascii="Arial" w:hAnsi="Arial" w:cs="Arial"/>
          <w:sz w:val="18"/>
          <w:szCs w:val="18"/>
        </w:rPr>
        <w:t xml:space="preserve">consistent in word, deed, and decision-making  </w:t>
      </w:r>
    </w:p>
    <w:p w:rsidR="00731105" w:rsidRPr="00C21FA0" w:rsidRDefault="00731105" w:rsidP="00401670">
      <w:pPr>
        <w:pStyle w:val="ListParagraph"/>
        <w:numPr>
          <w:ilvl w:val="0"/>
          <w:numId w:val="6"/>
        </w:numPr>
        <w:ind w:hanging="270"/>
        <w:rPr>
          <w:rFonts w:ascii="Arial" w:hAnsi="Arial" w:cs="Arial"/>
          <w:sz w:val="18"/>
          <w:szCs w:val="18"/>
        </w:rPr>
      </w:pPr>
      <w:r w:rsidRPr="00C21FA0">
        <w:rPr>
          <w:rFonts w:ascii="Arial" w:hAnsi="Arial" w:cs="Arial"/>
          <w:sz w:val="18"/>
          <w:szCs w:val="18"/>
        </w:rPr>
        <w:t xml:space="preserve">Oriented to </w:t>
      </w:r>
      <w:r w:rsidR="000041EE" w:rsidRPr="00C21FA0">
        <w:rPr>
          <w:rFonts w:ascii="Arial" w:hAnsi="Arial" w:cs="Arial"/>
          <w:sz w:val="18"/>
          <w:szCs w:val="18"/>
        </w:rPr>
        <w:t xml:space="preserve">the best interest of </w:t>
      </w:r>
      <w:r w:rsidR="00C21FA0">
        <w:rPr>
          <w:rFonts w:ascii="Arial" w:hAnsi="Arial" w:cs="Arial"/>
          <w:sz w:val="18"/>
          <w:szCs w:val="18"/>
        </w:rPr>
        <w:t xml:space="preserve">learners, </w:t>
      </w:r>
      <w:r w:rsidRPr="00C21FA0">
        <w:rPr>
          <w:rFonts w:ascii="Arial" w:hAnsi="Arial" w:cs="Arial"/>
          <w:sz w:val="18"/>
          <w:szCs w:val="18"/>
        </w:rPr>
        <w:t xml:space="preserve">community and </w:t>
      </w:r>
      <w:r w:rsidR="00B234F2">
        <w:rPr>
          <w:rFonts w:ascii="Arial" w:hAnsi="Arial" w:cs="Arial"/>
          <w:sz w:val="18"/>
          <w:szCs w:val="18"/>
        </w:rPr>
        <w:t>the</w:t>
      </w:r>
      <w:r w:rsidRPr="00C21FA0">
        <w:rPr>
          <w:rFonts w:ascii="Arial" w:hAnsi="Arial" w:cs="Arial"/>
          <w:sz w:val="18"/>
          <w:szCs w:val="18"/>
        </w:rPr>
        <w:t xml:space="preserve"> district</w:t>
      </w:r>
    </w:p>
    <w:p w:rsidR="00A35BFD" w:rsidRPr="00C21FA0" w:rsidRDefault="001B3B1D" w:rsidP="00C21FA0">
      <w:pPr>
        <w:pStyle w:val="ListParagraph"/>
        <w:numPr>
          <w:ilvl w:val="0"/>
          <w:numId w:val="6"/>
        </w:numPr>
        <w:ind w:hanging="270"/>
        <w:rPr>
          <w:rFonts w:ascii="Arial" w:hAnsi="Arial" w:cs="Arial"/>
          <w:sz w:val="18"/>
          <w:szCs w:val="18"/>
        </w:rPr>
      </w:pPr>
      <w:r w:rsidRPr="00C21FA0">
        <w:rPr>
          <w:rFonts w:ascii="Arial" w:hAnsi="Arial" w:cs="Arial"/>
          <w:sz w:val="18"/>
          <w:szCs w:val="18"/>
        </w:rPr>
        <w:t>High professional</w:t>
      </w:r>
      <w:r w:rsidR="00C21FA0" w:rsidRPr="00C21FA0">
        <w:rPr>
          <w:rFonts w:ascii="Arial" w:hAnsi="Arial" w:cs="Arial"/>
          <w:sz w:val="18"/>
          <w:szCs w:val="18"/>
        </w:rPr>
        <w:t>/personal</w:t>
      </w:r>
      <w:r w:rsidRPr="00C21FA0">
        <w:rPr>
          <w:rFonts w:ascii="Arial" w:hAnsi="Arial" w:cs="Arial"/>
          <w:sz w:val="18"/>
          <w:szCs w:val="18"/>
        </w:rPr>
        <w:t xml:space="preserve"> ethics </w:t>
      </w:r>
    </w:p>
    <w:p w:rsidR="00A35BFD" w:rsidRPr="00C21FA0" w:rsidRDefault="00A35BFD" w:rsidP="00401670">
      <w:pPr>
        <w:pStyle w:val="ListParagraph"/>
        <w:numPr>
          <w:ilvl w:val="0"/>
          <w:numId w:val="6"/>
        </w:numPr>
        <w:ind w:hanging="270"/>
        <w:rPr>
          <w:rFonts w:ascii="Arial" w:hAnsi="Arial" w:cs="Arial"/>
          <w:sz w:val="18"/>
          <w:szCs w:val="18"/>
        </w:rPr>
      </w:pPr>
      <w:r w:rsidRPr="00C21FA0">
        <w:rPr>
          <w:rFonts w:ascii="Arial" w:hAnsi="Arial" w:cs="Arial"/>
          <w:sz w:val="18"/>
          <w:szCs w:val="18"/>
        </w:rPr>
        <w:t>Empathetic and caring with staff and students</w:t>
      </w:r>
    </w:p>
    <w:p w:rsidR="00365CD0" w:rsidRPr="00C21FA0" w:rsidRDefault="00C21FA0" w:rsidP="00401670">
      <w:pPr>
        <w:pStyle w:val="ListParagraph"/>
        <w:numPr>
          <w:ilvl w:val="0"/>
          <w:numId w:val="6"/>
        </w:numPr>
        <w:ind w:hanging="270"/>
        <w:rPr>
          <w:rFonts w:ascii="Arial" w:hAnsi="Arial" w:cs="Arial"/>
          <w:sz w:val="18"/>
          <w:szCs w:val="18"/>
        </w:rPr>
      </w:pPr>
      <w:r w:rsidRPr="00C21FA0">
        <w:rPr>
          <w:rFonts w:ascii="Arial" w:hAnsi="Arial" w:cs="Arial"/>
          <w:sz w:val="18"/>
          <w:szCs w:val="18"/>
        </w:rPr>
        <w:t>Politically astute</w:t>
      </w:r>
    </w:p>
    <w:p w:rsidR="00C21FA0" w:rsidRPr="00C21FA0" w:rsidRDefault="00C21FA0" w:rsidP="00401670">
      <w:pPr>
        <w:pStyle w:val="ListParagraph"/>
        <w:numPr>
          <w:ilvl w:val="0"/>
          <w:numId w:val="6"/>
        </w:numPr>
        <w:ind w:hanging="270"/>
        <w:rPr>
          <w:rFonts w:ascii="Arial" w:hAnsi="Arial" w:cs="Arial"/>
          <w:sz w:val="18"/>
          <w:szCs w:val="18"/>
        </w:rPr>
      </w:pPr>
      <w:r w:rsidRPr="00C21FA0">
        <w:rPr>
          <w:rFonts w:ascii="Arial" w:hAnsi="Arial" w:cs="Arial"/>
          <w:sz w:val="18"/>
          <w:szCs w:val="18"/>
        </w:rPr>
        <w:t>Highly analytical</w:t>
      </w:r>
    </w:p>
    <w:p w:rsidR="00527F9A" w:rsidRPr="00FD1825" w:rsidRDefault="00527F9A" w:rsidP="00FD1825">
      <w:pPr>
        <w:pStyle w:val="ListParagraph"/>
        <w:numPr>
          <w:ilvl w:val="0"/>
          <w:numId w:val="6"/>
        </w:numPr>
        <w:ind w:hanging="270"/>
        <w:rPr>
          <w:rFonts w:ascii="Arial" w:hAnsi="Arial" w:cs="Arial"/>
          <w:sz w:val="20"/>
          <w:szCs w:val="21"/>
        </w:rPr>
        <w:sectPr w:rsidR="00527F9A" w:rsidRPr="00FD1825" w:rsidSect="00401670">
          <w:type w:val="continuous"/>
          <w:pgSz w:w="12240" w:h="15840"/>
          <w:pgMar w:top="1152" w:right="1152" w:bottom="720" w:left="1152" w:header="720" w:footer="720" w:gutter="0"/>
          <w:pgBorders w:offsetFrom="page">
            <w:top w:val="threeDEngrave" w:sz="24" w:space="24" w:color="7030A0"/>
            <w:left w:val="threeDEngrave" w:sz="24" w:space="24" w:color="7030A0"/>
            <w:bottom w:val="threeDEmboss" w:sz="24" w:space="24" w:color="7030A0"/>
            <w:right w:val="threeDEmboss" w:sz="24" w:space="24" w:color="7030A0"/>
          </w:pgBorders>
          <w:cols w:num="2" w:space="720"/>
          <w:docGrid w:linePitch="360"/>
        </w:sectPr>
      </w:pPr>
    </w:p>
    <w:p w:rsidR="00B234F2" w:rsidRDefault="00954A85" w:rsidP="00954A85">
      <w:pPr>
        <w:rPr>
          <w:rFonts w:ascii="Arial" w:hAnsi="Arial" w:cs="Arial"/>
          <w:sz w:val="18"/>
          <w:szCs w:val="18"/>
        </w:rPr>
      </w:pPr>
      <w:r w:rsidRPr="00954A85">
        <w:rPr>
          <w:rFonts w:ascii="Arial" w:hAnsi="Arial" w:cs="Arial"/>
          <w:b/>
        </w:rPr>
        <w:lastRenderedPageBreak/>
        <w:t>C</w:t>
      </w:r>
      <w:r w:rsidR="00B234F2">
        <w:rPr>
          <w:rFonts w:ascii="Arial" w:hAnsi="Arial" w:cs="Arial"/>
          <w:b/>
        </w:rPr>
        <w:t>ompensation</w:t>
      </w:r>
      <w:r w:rsidR="00305B20">
        <w:rPr>
          <w:rFonts w:ascii="Arial" w:hAnsi="Arial" w:cs="Arial"/>
          <w:b/>
        </w:rPr>
        <w:t xml:space="preserve">: </w:t>
      </w:r>
      <w:r w:rsidR="00B234F2">
        <w:rPr>
          <w:rFonts w:ascii="Arial" w:hAnsi="Arial" w:cs="Arial"/>
          <w:b/>
        </w:rPr>
        <w:t xml:space="preserve"> </w:t>
      </w:r>
      <w:r w:rsidR="00CB3B68">
        <w:rPr>
          <w:rFonts w:ascii="Arial" w:hAnsi="Arial" w:cs="Arial"/>
          <w:sz w:val="18"/>
          <w:szCs w:val="18"/>
        </w:rPr>
        <w:t xml:space="preserve">Competitive </w:t>
      </w:r>
      <w:r w:rsidR="00113E51" w:rsidRPr="00C21FA0">
        <w:rPr>
          <w:rFonts w:ascii="Arial" w:hAnsi="Arial" w:cs="Arial"/>
          <w:sz w:val="18"/>
          <w:szCs w:val="18"/>
        </w:rPr>
        <w:t>salary range of $150,000 to $180,000</w:t>
      </w:r>
      <w:r w:rsidRPr="00C21FA0">
        <w:rPr>
          <w:rFonts w:ascii="Arial" w:hAnsi="Arial" w:cs="Arial"/>
          <w:sz w:val="18"/>
          <w:szCs w:val="18"/>
        </w:rPr>
        <w:t xml:space="preserve">. </w:t>
      </w:r>
      <w:r w:rsidR="00F17927">
        <w:rPr>
          <w:rFonts w:ascii="Arial" w:hAnsi="Arial" w:cs="Arial"/>
          <w:sz w:val="18"/>
          <w:szCs w:val="18"/>
        </w:rPr>
        <w:t>Total compensation</w:t>
      </w:r>
      <w:r w:rsidR="00CB3B68">
        <w:rPr>
          <w:rFonts w:ascii="Arial" w:hAnsi="Arial" w:cs="Arial"/>
          <w:sz w:val="18"/>
          <w:szCs w:val="18"/>
        </w:rPr>
        <w:t xml:space="preserve"> </w:t>
      </w:r>
      <w:r w:rsidR="00F17927">
        <w:rPr>
          <w:rFonts w:ascii="Arial" w:hAnsi="Arial" w:cs="Arial"/>
          <w:sz w:val="18"/>
          <w:szCs w:val="18"/>
        </w:rPr>
        <w:t xml:space="preserve">package </w:t>
      </w:r>
      <w:r w:rsidR="00CB3B68">
        <w:rPr>
          <w:rFonts w:ascii="Arial" w:hAnsi="Arial" w:cs="Arial"/>
          <w:sz w:val="18"/>
          <w:szCs w:val="18"/>
        </w:rPr>
        <w:t>is n</w:t>
      </w:r>
      <w:r w:rsidR="00305B20">
        <w:rPr>
          <w:rFonts w:ascii="Arial" w:hAnsi="Arial" w:cs="Arial"/>
          <w:sz w:val="18"/>
          <w:szCs w:val="18"/>
        </w:rPr>
        <w:t>ego</w:t>
      </w:r>
      <w:r w:rsidR="0061196E">
        <w:rPr>
          <w:rFonts w:ascii="Arial" w:hAnsi="Arial" w:cs="Arial"/>
          <w:sz w:val="18"/>
          <w:szCs w:val="18"/>
        </w:rPr>
        <w:t>tiable based on experi</w:t>
      </w:r>
      <w:r w:rsidR="00F17927">
        <w:rPr>
          <w:rFonts w:ascii="Arial" w:hAnsi="Arial" w:cs="Arial"/>
          <w:sz w:val="18"/>
          <w:szCs w:val="18"/>
        </w:rPr>
        <w:t>ence</w:t>
      </w:r>
      <w:r w:rsidR="0061196E">
        <w:rPr>
          <w:rFonts w:ascii="Arial" w:hAnsi="Arial" w:cs="Arial"/>
          <w:sz w:val="18"/>
          <w:szCs w:val="18"/>
        </w:rPr>
        <w:t>.</w:t>
      </w:r>
    </w:p>
    <w:p w:rsidR="00174451" w:rsidRPr="00C21FA0" w:rsidRDefault="00174451" w:rsidP="00954A85">
      <w:pPr>
        <w:rPr>
          <w:rFonts w:ascii="Arial" w:hAnsi="Arial" w:cs="Arial"/>
          <w:sz w:val="18"/>
          <w:szCs w:val="18"/>
        </w:rPr>
      </w:pPr>
      <w:r>
        <w:rPr>
          <w:rFonts w:ascii="Arial" w:hAnsi="Arial" w:cs="Arial"/>
          <w:sz w:val="18"/>
          <w:szCs w:val="18"/>
        </w:rPr>
        <w:lastRenderedPageBreak/>
        <w:t>See job description for additional detail on duties and expectations.</w:t>
      </w:r>
    </w:p>
    <w:sectPr w:rsidR="00174451" w:rsidRPr="00C21FA0" w:rsidSect="00401670">
      <w:type w:val="continuous"/>
      <w:pgSz w:w="12240" w:h="15840"/>
      <w:pgMar w:top="1152" w:right="1152" w:bottom="1152" w:left="1152" w:header="720" w:footer="720" w:gutter="0"/>
      <w:pgBorders w:offsetFrom="page">
        <w:top w:val="threeDEngrave" w:sz="24" w:space="24" w:color="7030A0"/>
        <w:left w:val="threeDEngrave" w:sz="24" w:space="24" w:color="7030A0"/>
        <w:bottom w:val="threeDEmboss" w:sz="24" w:space="24" w:color="7030A0"/>
        <w:right w:val="threeDEmboss" w:sz="24" w:space="24" w:color="7030A0"/>
      </w:pgBorders>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A93" w:rsidRDefault="002B0A93" w:rsidP="00C05EA6">
      <w:pPr>
        <w:spacing w:after="0" w:line="240" w:lineRule="auto"/>
      </w:pPr>
      <w:r>
        <w:separator/>
      </w:r>
    </w:p>
  </w:endnote>
  <w:endnote w:type="continuationSeparator" w:id="0">
    <w:p w:rsidR="002B0A93" w:rsidRDefault="002B0A93" w:rsidP="00C05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A93" w:rsidRDefault="002B0A93" w:rsidP="00C05EA6">
      <w:pPr>
        <w:spacing w:after="0" w:line="240" w:lineRule="auto"/>
      </w:pPr>
      <w:r>
        <w:separator/>
      </w:r>
    </w:p>
  </w:footnote>
  <w:footnote w:type="continuationSeparator" w:id="0">
    <w:p w:rsidR="002B0A93" w:rsidRDefault="002B0A93" w:rsidP="00C05E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41D67"/>
    <w:multiLevelType w:val="hybridMultilevel"/>
    <w:tmpl w:val="10A4D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C41C2"/>
    <w:multiLevelType w:val="hybridMultilevel"/>
    <w:tmpl w:val="EBA4A22A"/>
    <w:lvl w:ilvl="0" w:tplc="38F0CD86">
      <w:numFmt w:val="bullet"/>
      <w:lvlText w:val=""/>
      <w:lvlJc w:val="left"/>
      <w:pPr>
        <w:ind w:left="1080" w:hanging="72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F1B21"/>
    <w:multiLevelType w:val="hybridMultilevel"/>
    <w:tmpl w:val="0BA0509C"/>
    <w:lvl w:ilvl="0" w:tplc="EC10CFE4">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3">
    <w:nsid w:val="50951F52"/>
    <w:multiLevelType w:val="hybridMultilevel"/>
    <w:tmpl w:val="9976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5707E6"/>
    <w:multiLevelType w:val="hybridMultilevel"/>
    <w:tmpl w:val="D8B403D6"/>
    <w:lvl w:ilvl="0" w:tplc="0B507624">
      <w:numFmt w:val="bullet"/>
      <w:lvlText w:val="•"/>
      <w:lvlJc w:val="left"/>
      <w:pPr>
        <w:ind w:left="1080" w:hanging="720"/>
      </w:pPr>
      <w:rPr>
        <w:rFonts w:ascii="Century" w:eastAsiaTheme="minorHAnsi" w:hAnsi="Century"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2B1BFD"/>
    <w:multiLevelType w:val="hybridMultilevel"/>
    <w:tmpl w:val="C41E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D04B7C"/>
    <w:multiLevelType w:val="hybridMultilevel"/>
    <w:tmpl w:val="2B7ED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C6133"/>
    <w:multiLevelType w:val="hybridMultilevel"/>
    <w:tmpl w:val="46EC2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B4E79"/>
    <w:multiLevelType w:val="hybridMultilevel"/>
    <w:tmpl w:val="8DDA77EC"/>
    <w:lvl w:ilvl="0" w:tplc="C3786846">
      <w:numFmt w:val="bullet"/>
      <w:lvlText w:val=""/>
      <w:lvlJc w:val="left"/>
      <w:pPr>
        <w:ind w:left="1080" w:hanging="72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1"/>
  </w:num>
  <w:num w:numId="5">
    <w:abstractNumId w:val="8"/>
  </w:num>
  <w:num w:numId="6">
    <w:abstractNumId w:val="0"/>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26"/>
    <w:rsid w:val="000041EE"/>
    <w:rsid w:val="00020ED9"/>
    <w:rsid w:val="00037ED1"/>
    <w:rsid w:val="000B5DAA"/>
    <w:rsid w:val="000E55EF"/>
    <w:rsid w:val="00113E51"/>
    <w:rsid w:val="001566FE"/>
    <w:rsid w:val="00174451"/>
    <w:rsid w:val="00186A76"/>
    <w:rsid w:val="001B3B1D"/>
    <w:rsid w:val="001D6484"/>
    <w:rsid w:val="002115CA"/>
    <w:rsid w:val="00247AC4"/>
    <w:rsid w:val="002B0A93"/>
    <w:rsid w:val="00305B20"/>
    <w:rsid w:val="00351626"/>
    <w:rsid w:val="00352E39"/>
    <w:rsid w:val="00365CD0"/>
    <w:rsid w:val="003D17A9"/>
    <w:rsid w:val="003E2723"/>
    <w:rsid w:val="00401670"/>
    <w:rsid w:val="004154CB"/>
    <w:rsid w:val="00527F9A"/>
    <w:rsid w:val="005542DF"/>
    <w:rsid w:val="00590A9B"/>
    <w:rsid w:val="005F1ED7"/>
    <w:rsid w:val="005F38EA"/>
    <w:rsid w:val="005F6698"/>
    <w:rsid w:val="0061196E"/>
    <w:rsid w:val="0066431A"/>
    <w:rsid w:val="00731105"/>
    <w:rsid w:val="00765815"/>
    <w:rsid w:val="007931E7"/>
    <w:rsid w:val="007F74C8"/>
    <w:rsid w:val="008004FC"/>
    <w:rsid w:val="009276BD"/>
    <w:rsid w:val="00954A85"/>
    <w:rsid w:val="009B58F8"/>
    <w:rsid w:val="00A35BFD"/>
    <w:rsid w:val="00AB4941"/>
    <w:rsid w:val="00AC22C5"/>
    <w:rsid w:val="00B234F2"/>
    <w:rsid w:val="00BA0FD6"/>
    <w:rsid w:val="00C00F26"/>
    <w:rsid w:val="00C05EA6"/>
    <w:rsid w:val="00C21FA0"/>
    <w:rsid w:val="00C44321"/>
    <w:rsid w:val="00C47A3D"/>
    <w:rsid w:val="00CA3B29"/>
    <w:rsid w:val="00CB3B68"/>
    <w:rsid w:val="00D54607"/>
    <w:rsid w:val="00DF754C"/>
    <w:rsid w:val="00E73CCF"/>
    <w:rsid w:val="00EC2F54"/>
    <w:rsid w:val="00F04CBD"/>
    <w:rsid w:val="00F17927"/>
    <w:rsid w:val="00F80924"/>
    <w:rsid w:val="00F92798"/>
    <w:rsid w:val="00FD1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E632CF-B48D-47A5-897F-CDAE1CAD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626"/>
    <w:pPr>
      <w:ind w:left="720"/>
      <w:contextualSpacing/>
    </w:pPr>
  </w:style>
  <w:style w:type="paragraph" w:styleId="BalloonText">
    <w:name w:val="Balloon Text"/>
    <w:basedOn w:val="Normal"/>
    <w:link w:val="BalloonTextChar"/>
    <w:uiPriority w:val="99"/>
    <w:semiHidden/>
    <w:unhideWhenUsed/>
    <w:rsid w:val="00C47A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A3D"/>
    <w:rPr>
      <w:rFonts w:ascii="Tahoma" w:hAnsi="Tahoma" w:cs="Tahoma"/>
      <w:sz w:val="16"/>
      <w:szCs w:val="16"/>
    </w:rPr>
  </w:style>
  <w:style w:type="paragraph" w:styleId="Header">
    <w:name w:val="header"/>
    <w:basedOn w:val="Normal"/>
    <w:link w:val="HeaderChar"/>
    <w:uiPriority w:val="99"/>
    <w:unhideWhenUsed/>
    <w:rsid w:val="00C05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EA6"/>
  </w:style>
  <w:style w:type="paragraph" w:styleId="Footer">
    <w:name w:val="footer"/>
    <w:basedOn w:val="Normal"/>
    <w:link w:val="FooterChar"/>
    <w:uiPriority w:val="99"/>
    <w:unhideWhenUsed/>
    <w:rsid w:val="00C05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EA6"/>
  </w:style>
  <w:style w:type="paragraph" w:styleId="NoSpacing">
    <w:name w:val="No Spacing"/>
    <w:uiPriority w:val="1"/>
    <w:qFormat/>
    <w:rsid w:val="00113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472487">
      <w:bodyDiv w:val="1"/>
      <w:marLeft w:val="0"/>
      <w:marRight w:val="0"/>
      <w:marTop w:val="0"/>
      <w:marBottom w:val="0"/>
      <w:divBdr>
        <w:top w:val="none" w:sz="0" w:space="0" w:color="auto"/>
        <w:left w:val="none" w:sz="0" w:space="0" w:color="auto"/>
        <w:bottom w:val="none" w:sz="0" w:space="0" w:color="auto"/>
        <w:right w:val="none" w:sz="0" w:space="0" w:color="auto"/>
      </w:divBdr>
    </w:div>
    <w:div w:id="1682124447">
      <w:bodyDiv w:val="1"/>
      <w:marLeft w:val="0"/>
      <w:marRight w:val="0"/>
      <w:marTop w:val="0"/>
      <w:marBottom w:val="0"/>
      <w:divBdr>
        <w:top w:val="none" w:sz="0" w:space="0" w:color="auto"/>
        <w:left w:val="none" w:sz="0" w:space="0" w:color="auto"/>
        <w:bottom w:val="none" w:sz="0" w:space="0" w:color="auto"/>
        <w:right w:val="none" w:sz="0" w:space="0" w:color="auto"/>
      </w:divBdr>
    </w:div>
    <w:div w:id="209350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24EA2-B977-4F5F-9715-19227352B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MASB</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MASB</dc:creator>
  <cp:lastModifiedBy>Jackie Courter</cp:lastModifiedBy>
  <cp:revision>2</cp:revision>
  <cp:lastPrinted>2015-01-12T17:22:00Z</cp:lastPrinted>
  <dcterms:created xsi:type="dcterms:W3CDTF">2015-01-12T18:28:00Z</dcterms:created>
  <dcterms:modified xsi:type="dcterms:W3CDTF">2015-01-12T18:28:00Z</dcterms:modified>
</cp:coreProperties>
</file>